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D7D" w14:textId="0C8A97F4" w:rsidR="0074267A" w:rsidRDefault="0074267A" w:rsidP="0074267A">
      <w:r w:rsidRPr="004F48AC">
        <w:rPr>
          <w:color w:val="FF0000"/>
        </w:rPr>
        <w:t xml:space="preserve">URGENT </w:t>
      </w:r>
      <w:r>
        <w:t xml:space="preserve">| </w:t>
      </w:r>
      <w:r w:rsidRPr="0074267A">
        <w:rPr>
          <w:highlight w:val="yellow"/>
        </w:rPr>
        <w:t>15</w:t>
      </w:r>
      <w:r>
        <w:t xml:space="preserve">YO MISSING MEMPHIS, TN </w:t>
      </w:r>
      <w:r w:rsidR="006559D0">
        <w:t>GIRL</w:t>
      </w:r>
      <w:r>
        <w:t xml:space="preserve"> |</w:t>
      </w:r>
    </w:p>
    <w:p w14:paraId="3BE46CDC" w14:textId="77777777" w:rsidR="0074267A" w:rsidRDefault="0074267A" w:rsidP="0074267A"/>
    <w:p w14:paraId="453115B4" w14:textId="7D26AB75" w:rsidR="0074267A" w:rsidRDefault="006559D0" w:rsidP="0074267A">
      <w:proofErr w:type="spellStart"/>
      <w:r>
        <w:rPr>
          <w:color w:val="FF0000"/>
        </w:rPr>
        <w:t>Yesmine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Varquez</w:t>
      </w:r>
      <w:proofErr w:type="spellEnd"/>
      <w:r w:rsidR="0074267A">
        <w:t xml:space="preserve">, a </w:t>
      </w:r>
      <w:r w:rsidR="00081B33">
        <w:rPr>
          <w:color w:val="FF0000"/>
        </w:rPr>
        <w:t>1</w:t>
      </w:r>
      <w:r>
        <w:rPr>
          <w:color w:val="FF0000"/>
        </w:rPr>
        <w:t>5</w:t>
      </w:r>
      <w:r w:rsidR="0074267A">
        <w:t xml:space="preserve">-year-old </w:t>
      </w:r>
      <w:r>
        <w:rPr>
          <w:color w:val="FF0000"/>
        </w:rPr>
        <w:t>girl</w:t>
      </w:r>
      <w:r w:rsidR="0074267A">
        <w:t xml:space="preserve">, was last seen on </w:t>
      </w:r>
      <w:r w:rsidR="00081B33">
        <w:rPr>
          <w:color w:val="FF0000"/>
          <w:highlight w:val="yellow"/>
        </w:rPr>
        <w:t xml:space="preserve">November </w:t>
      </w:r>
      <w:r>
        <w:rPr>
          <w:color w:val="FF0000"/>
          <w:highlight w:val="yellow"/>
        </w:rPr>
        <w:t>5</w:t>
      </w:r>
      <w:r w:rsidR="0074267A" w:rsidRPr="00C60079">
        <w:rPr>
          <w:color w:val="FF0000"/>
          <w:highlight w:val="yellow"/>
        </w:rPr>
        <w:t>, 2022</w:t>
      </w:r>
      <w:r w:rsidR="0074267A">
        <w:t xml:space="preserve">, in Memphis, Tennessee.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is missing from the </w:t>
      </w:r>
      <w:r>
        <w:rPr>
          <w:color w:val="FF0000"/>
          <w:highlight w:val="yellow"/>
        </w:rPr>
        <w:t>4000</w:t>
      </w:r>
      <w:r w:rsidR="0074267A" w:rsidRPr="00C60079">
        <w:rPr>
          <w:color w:val="FF0000"/>
          <w:highlight w:val="yellow"/>
        </w:rPr>
        <w:t xml:space="preserve"> block of </w:t>
      </w:r>
      <w:r>
        <w:rPr>
          <w:color w:val="FF0000"/>
          <w:highlight w:val="yellow"/>
        </w:rPr>
        <w:t>Elliston</w:t>
      </w:r>
      <w:r w:rsidR="00081B33" w:rsidRPr="008D7C0E">
        <w:rPr>
          <w:color w:val="FF0000"/>
          <w:highlight w:val="yellow"/>
        </w:rPr>
        <w:t xml:space="preserve"> </w:t>
      </w:r>
      <w:r w:rsidR="00C60079">
        <w:t xml:space="preserve">in Memphis, </w:t>
      </w:r>
      <w:r w:rsidR="0074267A">
        <w:t xml:space="preserve">where </w:t>
      </w:r>
      <w:r>
        <w:rPr>
          <w:color w:val="FF0000"/>
        </w:rPr>
        <w:t>her father said she</w:t>
      </w:r>
      <w:r w:rsidR="0074267A" w:rsidRPr="00C60079">
        <w:rPr>
          <w:color w:val="FF0000"/>
        </w:rPr>
        <w:t xml:space="preserve"> </w:t>
      </w:r>
      <w:r w:rsidR="0074267A">
        <w:t xml:space="preserve">left </w:t>
      </w:r>
      <w:r>
        <w:rPr>
          <w:color w:val="FF0000"/>
        </w:rPr>
        <w:t>home and has not returned</w:t>
      </w:r>
      <w:r w:rsidR="0074267A">
        <w:t xml:space="preserve">. </w:t>
      </w:r>
    </w:p>
    <w:p w14:paraId="071A75CF" w14:textId="77777777" w:rsidR="0074267A" w:rsidRDefault="0074267A" w:rsidP="0074267A"/>
    <w:p w14:paraId="1D262A64" w14:textId="0F5EC108" w:rsidR="0074267A" w:rsidRDefault="006559D0" w:rsidP="0074267A">
      <w:proofErr w:type="spellStart"/>
      <w:r>
        <w:rPr>
          <w:color w:val="FF0000"/>
        </w:rPr>
        <w:t>Yesmine</w:t>
      </w:r>
      <w:proofErr w:type="spellEnd"/>
      <w:r w:rsidR="0074267A" w:rsidRPr="00C60079">
        <w:rPr>
          <w:color w:val="FF0000"/>
        </w:rPr>
        <w:t xml:space="preserve"> </w:t>
      </w:r>
      <w:r w:rsidR="0074267A">
        <w:t xml:space="preserve">has </w:t>
      </w:r>
      <w:r>
        <w:rPr>
          <w:color w:val="FF0000"/>
        </w:rPr>
        <w:t>long black</w:t>
      </w:r>
      <w:r w:rsidR="0074267A" w:rsidRPr="008D7C0E">
        <w:rPr>
          <w:color w:val="FF0000"/>
        </w:rPr>
        <w:t xml:space="preserve"> </w:t>
      </w:r>
      <w:r w:rsidR="0074267A">
        <w:t xml:space="preserve">hair and </w:t>
      </w:r>
      <w:r w:rsidR="0074267A" w:rsidRPr="00C60079">
        <w:rPr>
          <w:color w:val="FF0000"/>
          <w:highlight w:val="yellow"/>
        </w:rPr>
        <w:t>brown</w:t>
      </w:r>
      <w:r w:rsidR="0074267A" w:rsidRPr="00C60079">
        <w:rPr>
          <w:color w:val="FF0000"/>
        </w:rPr>
        <w:t xml:space="preserve"> </w:t>
      </w:r>
      <w:r w:rsidR="0074267A">
        <w:t xml:space="preserve">eyes.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is </w:t>
      </w:r>
      <w:r w:rsidR="0074267A" w:rsidRPr="00C60079">
        <w:rPr>
          <w:color w:val="FF0000"/>
          <w:highlight w:val="yellow"/>
        </w:rPr>
        <w:t>5’</w:t>
      </w:r>
      <w:r>
        <w:rPr>
          <w:color w:val="FF0000"/>
          <w:highlight w:val="yellow"/>
        </w:rPr>
        <w:t>5</w:t>
      </w:r>
      <w:r w:rsidR="0074267A" w:rsidRPr="00C60079">
        <w:rPr>
          <w:color w:val="FF0000"/>
          <w:highlight w:val="yellow"/>
        </w:rPr>
        <w:t>”</w:t>
      </w:r>
      <w:r w:rsidR="0074267A">
        <w:t xml:space="preserve"> tall and weighs </w:t>
      </w:r>
      <w:r>
        <w:rPr>
          <w:color w:val="FF0000"/>
        </w:rPr>
        <w:t>145</w:t>
      </w:r>
      <w:r w:rsidR="0074267A" w:rsidRPr="00C60079">
        <w:rPr>
          <w:color w:val="FF0000"/>
        </w:rPr>
        <w:t xml:space="preserve"> </w:t>
      </w:r>
      <w:r w:rsidR="0074267A">
        <w:t>pounds.</w:t>
      </w:r>
      <w:r w:rsidR="00081B33">
        <w:t xml:space="preserve">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was last </w:t>
      </w:r>
      <w:r w:rsidR="0074267A" w:rsidRPr="006559D0">
        <w:t xml:space="preserve">seen </w:t>
      </w:r>
      <w:r>
        <w:t xml:space="preserve">wearing </w:t>
      </w:r>
      <w:r w:rsidRPr="006559D0">
        <w:rPr>
          <w:color w:val="FF0000"/>
        </w:rPr>
        <w:t>a brown shirt with black shorts</w:t>
      </w:r>
      <w:r w:rsidR="0074267A">
        <w:t>.</w:t>
      </w:r>
      <w:r w:rsidR="00081B33">
        <w:t xml:space="preserve"> </w:t>
      </w:r>
    </w:p>
    <w:p w14:paraId="5C350DE7" w14:textId="77777777" w:rsidR="0074267A" w:rsidRDefault="0074267A" w:rsidP="0074267A"/>
    <w:p w14:paraId="7A632D02" w14:textId="6989A02D" w:rsidR="0074267A" w:rsidRDefault="0074267A" w:rsidP="0074267A">
      <w:r>
        <w:t xml:space="preserve">If anyone has information about </w:t>
      </w:r>
      <w:proofErr w:type="spellStart"/>
      <w:r w:rsidR="006559D0" w:rsidRPr="006559D0">
        <w:rPr>
          <w:color w:val="FF0000"/>
          <w:highlight w:val="yellow"/>
        </w:rPr>
        <w:t>Yesmine</w:t>
      </w:r>
      <w:proofErr w:type="spellEnd"/>
      <w:r w:rsidRPr="006559D0">
        <w:rPr>
          <w:color w:val="FF0000"/>
        </w:rPr>
        <w:t xml:space="preserve"> </w:t>
      </w:r>
      <w:r>
        <w:t xml:space="preserve">or </w:t>
      </w:r>
      <w:r w:rsidR="006559D0" w:rsidRPr="006559D0">
        <w:rPr>
          <w:color w:val="FF0000"/>
          <w:highlight w:val="yellow"/>
        </w:rPr>
        <w:t>her</w:t>
      </w:r>
      <w:r w:rsidRPr="006559D0">
        <w:rPr>
          <w:color w:val="FF0000"/>
        </w:rPr>
        <w:t xml:space="preserve"> </w:t>
      </w:r>
      <w:r>
        <w:t>whereabouts, please call the Memphis Police Department TN at 1-901-545-2677 or 1-901-636-4479.</w:t>
      </w:r>
    </w:p>
    <w:p w14:paraId="49C29A9D" w14:textId="77777777" w:rsidR="0074267A" w:rsidRDefault="0074267A" w:rsidP="0074267A"/>
    <w:p w14:paraId="49B260A9" w14:textId="74AD4070" w:rsidR="0074267A" w:rsidRPr="0074267A" w:rsidRDefault="0074267A" w:rsidP="0074267A">
      <w:pPr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</w:pP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#Missing #HelpFind</w:t>
      </w:r>
      <w:r w:rsidRPr="00C60079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H</w:t>
      </w:r>
      <w:r w:rsidR="006559D0">
        <w:rPr>
          <w:rFonts w:ascii="Roboto" w:hAnsi="Roboto"/>
          <w:color w:val="FF0000"/>
          <w:spacing w:val="2"/>
          <w:sz w:val="20"/>
          <w:szCs w:val="20"/>
          <w:shd w:val="clear" w:color="auto" w:fill="FFFFFF"/>
        </w:rPr>
        <w:t>er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#MissingChildAlert #TNMissingKid #USISB #SavingLostKids #MissingKids #PleaseShare #Tennessee #Memphis</w:t>
      </w:r>
      <w:r w:rsidRPr="0074267A">
        <w:rPr>
          <w:sz w:val="20"/>
          <w:szCs w:val="20"/>
        </w:rPr>
        <w:t xml:space="preserve"> </w:t>
      </w:r>
      <w:r w:rsidR="006559D0" w:rsidRPr="006559D0">
        <w:rPr>
          <w:color w:val="FF0000"/>
          <w:highlight w:val="yellow"/>
        </w:rPr>
        <w:t>#2211003007ME</w:t>
      </w:r>
      <w:r w:rsidR="006559D0" w:rsidRPr="006559D0">
        <w:rPr>
          <w:color w:val="FF0000"/>
        </w:rPr>
        <w:t xml:space="preserve"> 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#find</w:t>
      </w:r>
      <w:r w:rsidR="006559D0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Yesmine</w:t>
      </w:r>
      <w:r w:rsidR="006559D0" w:rsidRPr="006559D0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Varquez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</w:t>
      </w:r>
    </w:p>
    <w:p w14:paraId="5B331540" w14:textId="77777777" w:rsidR="0074267A" w:rsidRPr="0074267A" w:rsidRDefault="0074267A" w:rsidP="0074267A">
      <w:pPr>
        <w:rPr>
          <w:sz w:val="18"/>
          <w:szCs w:val="18"/>
        </w:rPr>
      </w:pPr>
    </w:p>
    <w:p w14:paraId="51C31AA1" w14:textId="77777777" w:rsidR="0074267A" w:rsidRPr="0074267A" w:rsidRDefault="0074267A" w:rsidP="0074267A">
      <w:pPr>
        <w:rPr>
          <w:sz w:val="18"/>
          <w:szCs w:val="18"/>
        </w:rPr>
      </w:pPr>
    </w:p>
    <w:p w14:paraId="64261793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bookmarkStart w:id="0" w:name="_Hlk75100369"/>
      <w:r w:rsidRPr="00094F03">
        <w:rPr>
          <w:color w:val="151EA2" w:themeColor="accent1"/>
          <w:sz w:val="14"/>
          <w:szCs w:val="14"/>
        </w:rPr>
        <w:t xml:space="preserve">@Memphis Police Department </w:t>
      </w:r>
      <w:proofErr w:type="spellStart"/>
      <w:r w:rsidRPr="00094F03">
        <w:rPr>
          <w:color w:val="151EA2" w:themeColor="accent1"/>
          <w:sz w:val="14"/>
          <w:szCs w:val="14"/>
        </w:rPr>
        <w:t>est</w:t>
      </w:r>
      <w:proofErr w:type="spellEnd"/>
      <w:r w:rsidRPr="00094F03">
        <w:rPr>
          <w:color w:val="151EA2" w:themeColor="accent1"/>
          <w:sz w:val="14"/>
          <w:szCs w:val="14"/>
        </w:rPr>
        <w:t xml:space="preserve"> 1827</w:t>
      </w:r>
    </w:p>
    <w:p w14:paraId="24633B7E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@ShelbyTNSheriff</w:t>
      </w:r>
    </w:p>
    <w:p w14:paraId="0DEE297E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</w:t>
      </w:r>
      <w:proofErr w:type="gramStart"/>
      <w:r w:rsidRPr="00094F03">
        <w:rPr>
          <w:color w:val="151EA2" w:themeColor="accent1"/>
          <w:sz w:val="14"/>
          <w:szCs w:val="14"/>
        </w:rPr>
        <w:t>bartlettpolicedepartment</w:t>
      </w:r>
      <w:proofErr w:type="gramEnd"/>
    </w:p>
    <w:p w14:paraId="04BA7CA7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@Germantownpolice</w:t>
      </w:r>
    </w:p>
    <w:p w14:paraId="014CB6CA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@Collierville Police Department</w:t>
      </w:r>
    </w:p>
    <w:p w14:paraId="770D059F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@Millington Tennessee Police Department</w:t>
      </w:r>
    </w:p>
    <w:p w14:paraId="499DA557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@TBInvestigation</w:t>
      </w:r>
    </w:p>
    <w:p w14:paraId="3FDCD44C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@TennesseeHighwayPatrol</w:t>
      </w:r>
    </w:p>
    <w:p w14:paraId="15C92B59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7</w:t>
      </w:r>
    </w:p>
    <w:p w14:paraId="6190B099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@The Commercial Appeal</w:t>
      </w:r>
    </w:p>
    <w:p w14:paraId="06D3D16D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@The Memphis Flyer</w:t>
      </w:r>
    </w:p>
    <w:p w14:paraId="0715EF09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@The New Tri-State Defender</w:t>
      </w:r>
    </w:p>
    <w:p w14:paraId="6F7FD4BA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@Bartlett Express Newspaper</w:t>
      </w:r>
    </w:p>
    <w:p w14:paraId="217D6EFD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@The Millington Star Newspaper</w:t>
      </w:r>
    </w:p>
    <w:p w14:paraId="6417A465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@Tennessean</w:t>
      </w:r>
    </w:p>
    <w:p w14:paraId="7A0A9147" w14:textId="2EB3F1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@Memphis TN Local</w:t>
      </w:r>
      <w:r w:rsidR="00081B33" w:rsidRPr="00094F03">
        <w:rPr>
          <w:color w:val="151EA2" w:themeColor="accent1"/>
          <w:sz w:val="14"/>
          <w:szCs w:val="14"/>
        </w:rPr>
        <w:t xml:space="preserve"> News  </w:t>
      </w:r>
      <w:r w:rsidR="00081B33" w:rsidRPr="00094F03">
        <w:rPr>
          <w:color w:val="151EA2" w:themeColor="accent1"/>
          <w:sz w:val="14"/>
          <w:szCs w:val="14"/>
          <w:highlight w:val="yellow"/>
        </w:rPr>
        <w:t xml:space="preserve">(look for </w:t>
      </w:r>
      <w:r w:rsidR="00081B33" w:rsidRPr="00094F03">
        <w:rPr>
          <w:color w:val="FF0000"/>
          <w:sz w:val="14"/>
          <w:szCs w:val="14"/>
          <w:highlight w:val="yellow"/>
        </w:rPr>
        <w:t>Memphis, TN Local News</w:t>
      </w:r>
      <w:r w:rsidR="00081B33" w:rsidRPr="00094F03">
        <w:rPr>
          <w:color w:val="151EA2" w:themeColor="accent1"/>
          <w:sz w:val="14"/>
          <w:szCs w:val="14"/>
          <w:highlight w:val="yellow"/>
        </w:rPr>
        <w:t>)</w:t>
      </w:r>
    </w:p>
    <w:p w14:paraId="027441CA" w14:textId="77777777" w:rsidR="009E55AD" w:rsidRPr="00094F03" w:rsidRDefault="009E55AD" w:rsidP="009E55AD">
      <w:pPr>
        <w:ind w:left="180" w:hanging="203"/>
        <w:rPr>
          <w:color w:val="151EA2" w:themeColor="accent1"/>
          <w:sz w:val="14"/>
          <w:szCs w:val="14"/>
        </w:rPr>
      </w:pPr>
      <w:r w:rsidRPr="00094F03">
        <w:rPr>
          <w:color w:val="151EA2" w:themeColor="accent1"/>
          <w:sz w:val="14"/>
          <w:szCs w:val="14"/>
        </w:rPr>
        <w:t>9</w:t>
      </w:r>
    </w:p>
    <w:p w14:paraId="410C9290" w14:textId="33D0ABCB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@East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1A5F704A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@East Memphis </w:t>
      </w:r>
      <w:proofErr w:type="spellStart"/>
      <w:r w:rsidRPr="009E55AD">
        <w:rPr>
          <w:color w:val="151EA2" w:themeColor="accent1"/>
          <w:sz w:val="18"/>
          <w:szCs w:val="18"/>
        </w:rPr>
        <w:t>Memphis</w:t>
      </w:r>
      <w:proofErr w:type="spellEnd"/>
      <w:r w:rsidRPr="009E55AD">
        <w:rPr>
          <w:color w:val="151EA2" w:themeColor="accent1"/>
          <w:sz w:val="18"/>
          <w:szCs w:val="18"/>
        </w:rPr>
        <w:t xml:space="preserve"> Tennessee</w:t>
      </w:r>
    </w:p>
    <w:p w14:paraId="5A63866C" w14:textId="778DA353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3217E9B2" w14:textId="02C91740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 xml:space="preserve">@Memphis </w:t>
      </w:r>
      <w:proofErr w:type="spellStart"/>
      <w:r>
        <w:rPr>
          <w:color w:val="151EA2" w:themeColor="accent1"/>
          <w:sz w:val="18"/>
          <w:szCs w:val="18"/>
        </w:rPr>
        <w:t>Tennesse</w:t>
      </w:r>
      <w:proofErr w:type="spellEnd"/>
    </w:p>
    <w:p w14:paraId="465ED87D" w14:textId="09ED0BD2" w:rsidR="00081B33" w:rsidRDefault="009E55AD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Tennessee</w:t>
      </w:r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65EB2FAC" w14:textId="705DEAF7" w:rsidR="00081B33" w:rsidRPr="009E55AD" w:rsidRDefault="00081B33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Tennessee</w:t>
      </w:r>
      <w:r>
        <w:rPr>
          <w:color w:val="151EA2" w:themeColor="accent1"/>
          <w:sz w:val="18"/>
          <w:szCs w:val="18"/>
        </w:rPr>
        <w:t xml:space="preserve">   </w:t>
      </w:r>
      <w:r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Pr="00081B33">
        <w:rPr>
          <w:color w:val="FF0000"/>
          <w:sz w:val="18"/>
          <w:szCs w:val="18"/>
          <w:highlight w:val="yellow"/>
        </w:rPr>
        <w:t xml:space="preserve">without </w:t>
      </w:r>
      <w:r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30322382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@Frayser Memphis Tennessee</w:t>
      </w:r>
    </w:p>
    <w:p w14:paraId="0E88F00C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@Cordova Tennessee</w:t>
      </w:r>
    </w:p>
    <w:p w14:paraId="366DAA37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@Bartlett Tennessee</w:t>
      </w:r>
    </w:p>
    <w:p w14:paraId="2827E01E" w14:textId="5E0BECAE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@Raleigh Tennessee</w:t>
      </w:r>
    </w:p>
    <w:p w14:paraId="0A83BF3B" w14:textId="381C0B7F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@Raleigh Memphis Tennessee</w:t>
      </w:r>
    </w:p>
    <w:p w14:paraId="1CCD941A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@Midtown Memphis Tennessee</w:t>
      </w:r>
    </w:p>
    <w:p w14:paraId="15B75B93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@Millington Tennessee</w:t>
      </w:r>
    </w:p>
    <w:p w14:paraId="3640DDBC" w14:textId="77777777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@Collierville Tennessee</w:t>
      </w:r>
    </w:p>
    <w:p w14:paraId="71874C23" w14:textId="54C942B4" w:rsidR="009E55AD" w:rsidRP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@Arlington Tennessee</w:t>
      </w:r>
      <w:r w:rsidR="00081B33">
        <w:rPr>
          <w:color w:val="151EA2" w:themeColor="accent1"/>
          <w:sz w:val="18"/>
          <w:szCs w:val="18"/>
        </w:rPr>
        <w:t xml:space="preserve"> Arlington Tennessee   </w:t>
      </w:r>
      <w:r w:rsidR="00081B33" w:rsidRPr="00081B33">
        <w:rPr>
          <w:color w:val="151EA2" w:themeColor="accent1"/>
          <w:sz w:val="18"/>
          <w:szCs w:val="18"/>
          <w:highlight w:val="yellow"/>
        </w:rPr>
        <w:t>(Arlington (Tennessee))</w:t>
      </w:r>
      <w:r w:rsidR="00081B33">
        <w:rPr>
          <w:color w:val="151EA2" w:themeColor="accent1"/>
          <w:sz w:val="18"/>
          <w:szCs w:val="18"/>
        </w:rPr>
        <w:t xml:space="preserve"> </w:t>
      </w:r>
    </w:p>
    <w:p w14:paraId="6E80C88F" w14:textId="50AECB40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@Orange Mound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70BD0986" w14:textId="21D76B7E" w:rsidR="00081B33" w:rsidRPr="009E55AD" w:rsidRDefault="00081B33" w:rsidP="00081B33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@Orange Mound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>
        <w:rPr>
          <w:color w:val="151EA2" w:themeColor="accent1"/>
          <w:sz w:val="18"/>
          <w:szCs w:val="18"/>
        </w:rPr>
        <w:t xml:space="preserve">   </w:t>
      </w:r>
      <w:r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Pr="00081B33">
        <w:rPr>
          <w:color w:val="FF0000"/>
          <w:sz w:val="18"/>
          <w:szCs w:val="18"/>
          <w:highlight w:val="yellow"/>
        </w:rPr>
        <w:t>with</w:t>
      </w:r>
      <w:r w:rsidRPr="00081B33">
        <w:rPr>
          <w:color w:val="FF0000"/>
          <w:sz w:val="18"/>
          <w:szCs w:val="18"/>
          <w:highlight w:val="yellow"/>
        </w:rPr>
        <w:t>out</w:t>
      </w:r>
      <w:r w:rsidRPr="00081B33">
        <w:rPr>
          <w:color w:val="FF0000"/>
          <w:sz w:val="18"/>
          <w:szCs w:val="18"/>
          <w:highlight w:val="yellow"/>
        </w:rPr>
        <w:t xml:space="preserve"> </w:t>
      </w:r>
      <w:r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5D9AFAE0" w14:textId="606DCD37" w:rsidR="009E55AD" w:rsidRDefault="009E55AD" w:rsidP="009E55AD">
      <w:pPr>
        <w:ind w:left="90" w:hanging="90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@Whitehaven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</w:t>
      </w:r>
    </w:p>
    <w:p w14:paraId="6F66A9B1" w14:textId="5E05AE17" w:rsidR="00081B33" w:rsidRPr="009E55AD" w:rsidRDefault="00081B33" w:rsidP="009E55AD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@Whitehaven Memphis Tennessee</w:t>
      </w:r>
    </w:p>
    <w:p w14:paraId="1D9756FE" w14:textId="0C64CC0A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@South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  <w:r w:rsidR="00081B33">
        <w:rPr>
          <w:color w:val="151EA2" w:themeColor="accent1"/>
          <w:sz w:val="18"/>
          <w:szCs w:val="18"/>
        </w:rPr>
        <w:t xml:space="preserve">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without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51F10C2A" w14:textId="32827CBB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>@South Memphis Tennessee</w:t>
      </w:r>
      <w:r w:rsidR="00081B33">
        <w:rPr>
          <w:color w:val="151EA2" w:themeColor="accent1"/>
          <w:sz w:val="18"/>
          <w:szCs w:val="18"/>
        </w:rPr>
        <w:t xml:space="preserve">   </w:t>
      </w:r>
      <w:r w:rsidR="00081B33" w:rsidRPr="00081B33">
        <w:rPr>
          <w:color w:val="151EA2" w:themeColor="accent1"/>
          <w:sz w:val="18"/>
          <w:szCs w:val="18"/>
          <w:highlight w:val="yellow"/>
        </w:rPr>
        <w:t xml:space="preserve">(one </w:t>
      </w:r>
      <w:r w:rsidR="00081B33" w:rsidRPr="00081B33">
        <w:rPr>
          <w:color w:val="FF0000"/>
          <w:sz w:val="18"/>
          <w:szCs w:val="18"/>
          <w:highlight w:val="yellow"/>
        </w:rPr>
        <w:t xml:space="preserve">with </w:t>
      </w:r>
      <w:r w:rsidR="00081B33" w:rsidRPr="00081B33">
        <w:rPr>
          <w:color w:val="151EA2" w:themeColor="accent1"/>
          <w:sz w:val="18"/>
          <w:szCs w:val="18"/>
          <w:highlight w:val="yellow"/>
        </w:rPr>
        <w:t>comma)</w:t>
      </w:r>
    </w:p>
    <w:p w14:paraId="276C8273" w14:textId="20E6E358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@Binghampton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08D52B6E" w14:textId="761336AF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@North Memphis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p w14:paraId="74EFD088" w14:textId="757565D6" w:rsidR="009E55AD" w:rsidRPr="009E55AD" w:rsidRDefault="009E55AD" w:rsidP="009E55AD">
      <w:pPr>
        <w:ind w:left="86" w:hanging="86"/>
        <w:rPr>
          <w:color w:val="151EA2" w:themeColor="accent1"/>
          <w:sz w:val="18"/>
          <w:szCs w:val="18"/>
        </w:rPr>
      </w:pPr>
      <w:r w:rsidRPr="009E55AD">
        <w:rPr>
          <w:color w:val="151EA2" w:themeColor="accent1"/>
          <w:sz w:val="18"/>
          <w:szCs w:val="18"/>
        </w:rPr>
        <w:t xml:space="preserve">@North Memphis </w:t>
      </w:r>
      <w:proofErr w:type="spellStart"/>
      <w:r w:rsidRPr="009E55AD">
        <w:rPr>
          <w:color w:val="151EA2" w:themeColor="accent1"/>
          <w:sz w:val="18"/>
          <w:szCs w:val="18"/>
        </w:rPr>
        <w:t>Memphis</w:t>
      </w:r>
      <w:proofErr w:type="spellEnd"/>
      <w:r w:rsidRPr="009E55AD">
        <w:rPr>
          <w:color w:val="151EA2" w:themeColor="accent1"/>
          <w:sz w:val="18"/>
          <w:szCs w:val="18"/>
        </w:rPr>
        <w:t xml:space="preserve"> </w:t>
      </w:r>
      <w:proofErr w:type="spellStart"/>
      <w:r w:rsidRPr="009E55AD">
        <w:rPr>
          <w:color w:val="151EA2" w:themeColor="accent1"/>
          <w:sz w:val="18"/>
          <w:szCs w:val="18"/>
        </w:rPr>
        <w:t>Tennesse</w:t>
      </w:r>
      <w:proofErr w:type="spellEnd"/>
    </w:p>
    <w:bookmarkEnd w:id="0"/>
    <w:p w14:paraId="43FCDE04" w14:textId="61A6386F" w:rsidR="00262EC8" w:rsidRDefault="00081B33" w:rsidP="009E55AD">
      <w:pPr>
        <w:ind w:left="180" w:hanging="203"/>
        <w:rPr>
          <w:color w:val="151EA2" w:themeColor="accent1"/>
          <w:sz w:val="16"/>
          <w:szCs w:val="16"/>
        </w:rPr>
      </w:pPr>
      <w:r>
        <w:rPr>
          <w:color w:val="151EA2" w:themeColor="accent1"/>
          <w:sz w:val="16"/>
          <w:szCs w:val="16"/>
        </w:rPr>
        <w:t>24</w:t>
      </w:r>
    </w:p>
    <w:p w14:paraId="0058BD71" w14:textId="77777777" w:rsidR="00094F03" w:rsidRPr="00AC1E16" w:rsidRDefault="00094F03" w:rsidP="00094F03">
      <w:pPr>
        <w:spacing w:after="80"/>
        <w:ind w:left="90" w:hanging="90"/>
        <w:rPr>
          <w:color w:val="FF0000"/>
          <w:sz w:val="12"/>
          <w:szCs w:val="12"/>
        </w:rPr>
      </w:pPr>
      <w:bookmarkStart w:id="1" w:name="_Hlk83545033"/>
      <w:r w:rsidRPr="00AC1E16">
        <w:rPr>
          <w:color w:val="FF0000"/>
          <w:sz w:val="12"/>
          <w:szCs w:val="12"/>
        </w:rPr>
        <w:t>@LatinoMemphis</w:t>
      </w:r>
      <w:r w:rsidRPr="00AC1E16">
        <w:rPr>
          <w:color w:val="FF0000"/>
          <w:sz w:val="12"/>
          <w:szCs w:val="12"/>
        </w:rPr>
        <w:br/>
        <w:t>@laprensalatinamedia</w:t>
      </w:r>
      <w:r w:rsidRPr="00AC1E16">
        <w:rPr>
          <w:color w:val="FF0000"/>
          <w:sz w:val="12"/>
          <w:szCs w:val="12"/>
        </w:rPr>
        <w:br/>
        <w:t>@LatinoNewsTN</w:t>
      </w:r>
      <w:r w:rsidRPr="00AC1E16">
        <w:rPr>
          <w:color w:val="FF0000"/>
          <w:sz w:val="12"/>
          <w:szCs w:val="12"/>
        </w:rPr>
        <w:br/>
        <w:t>@Channel17.1Latino</w:t>
      </w:r>
    </w:p>
    <w:bookmarkEnd w:id="1"/>
    <w:p w14:paraId="40CFD630" w14:textId="77777777" w:rsidR="00094F03" w:rsidRPr="0074267A" w:rsidRDefault="00094F03" w:rsidP="009E55AD">
      <w:pPr>
        <w:ind w:left="180" w:hanging="203"/>
        <w:rPr>
          <w:color w:val="151EA2" w:themeColor="accent1"/>
          <w:sz w:val="16"/>
          <w:szCs w:val="16"/>
        </w:rPr>
      </w:pPr>
    </w:p>
    <w:sectPr w:rsidR="00094F03" w:rsidRPr="0074267A" w:rsidSect="00081B3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Playfair Display Black">
    <w:panose1 w:val="00000A00000000000000"/>
    <w:charset w:val="00"/>
    <w:family w:val="auto"/>
    <w:pitch w:val="variable"/>
    <w:sig w:usb0="A00002FF" w:usb1="4000207A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7A"/>
    <w:rsid w:val="0001662A"/>
    <w:rsid w:val="00081B33"/>
    <w:rsid w:val="00094F03"/>
    <w:rsid w:val="00262EC8"/>
    <w:rsid w:val="002664A2"/>
    <w:rsid w:val="00423027"/>
    <w:rsid w:val="004567E3"/>
    <w:rsid w:val="006559D0"/>
    <w:rsid w:val="0074267A"/>
    <w:rsid w:val="008D7C0E"/>
    <w:rsid w:val="009E55AD"/>
    <w:rsid w:val="00C54EA6"/>
    <w:rsid w:val="00C60079"/>
    <w:rsid w:val="00C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90F"/>
  <w15:chartTrackingRefBased/>
  <w15:docId w15:val="{2DAB2063-20E9-4633-B7BC-C0F82E9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K Theme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51EA2"/>
      </a:accent1>
      <a:accent2>
        <a:srgbClr val="2AAD2A"/>
      </a:accent2>
      <a:accent3>
        <a:srgbClr val="FFE91C"/>
      </a:accent3>
      <a:accent4>
        <a:srgbClr val="EB5706"/>
      </a:accent4>
      <a:accent5>
        <a:srgbClr val="FF0BBB"/>
      </a:accent5>
      <a:accent6>
        <a:srgbClr val="3C4EBC"/>
      </a:accent6>
      <a:hlink>
        <a:srgbClr val="5352F5"/>
      </a:hlink>
      <a:folHlink>
        <a:srgbClr val="BFBFBF"/>
      </a:folHlink>
    </a:clrScheme>
    <a:fontScheme name="SLK Theme">
      <a:majorFont>
        <a:latin typeface="Playfair Display Black"/>
        <a:ea typeface=""/>
        <a:cs typeface=""/>
      </a:majorFont>
      <a:minorFont>
        <a:latin typeface="Glacial Indifferen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Fleming</dc:creator>
  <cp:keywords/>
  <dc:description/>
  <cp:lastModifiedBy>Brenda Fleming</cp:lastModifiedBy>
  <cp:revision>4</cp:revision>
  <dcterms:created xsi:type="dcterms:W3CDTF">2022-11-10T02:27:00Z</dcterms:created>
  <dcterms:modified xsi:type="dcterms:W3CDTF">2022-11-10T02:52:00Z</dcterms:modified>
</cp:coreProperties>
</file>